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bookmarkStart w:id="0" w:name="_GoBack"/>
      <w:bookmarkEnd w:id="0"/>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الاداب</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سعى كلية الاداب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تتجسد رسالة كلية الاداب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rsidP="00C959F2">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sidR="00C959F2">
              <w:rPr>
                <w:rFonts w:ascii="Simplified Arabic" w:eastAsia="Simplified Arabic" w:hAnsi="Simplified Arabic" w:cs="Simplified Arabic" w:hint="cs"/>
                <w:sz w:val="22"/>
                <w:szCs w:val="22"/>
                <w:rtl/>
                <w:lang w:bidi="ar-IQ"/>
              </w:rPr>
              <w:t>الاولى</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C959F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استراليا الاقليمية</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7"/>
        <w:gridCol w:w="5778"/>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rsidTr="00C959F2">
        <w:trPr>
          <w:jc w:val="right"/>
        </w:trPr>
        <w:tc>
          <w:tcPr>
            <w:tcW w:w="3837" w:type="dxa"/>
          </w:tcPr>
          <w:p w:rsidR="00C8419C" w:rsidRDefault="00596E8A" w:rsidP="00C959F2">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C959F2">
              <w:rPr>
                <w:rFonts w:ascii="Sakkal Majalla" w:eastAsia="Sakkal Majalla" w:hAnsi="Sakkal Majalla" w:cs="Sakkal Majalla" w:hint="cs"/>
                <w:sz w:val="22"/>
                <w:szCs w:val="22"/>
                <w:rtl/>
                <w:lang w:bidi="ar-IQ"/>
              </w:rPr>
              <w:t>الموقع والمساحة والموارد المائية والاقاليم المناخية والنباتية والنشاط الاقتصادي</w:t>
            </w:r>
            <w:r w:rsidR="00B02B60">
              <w:rPr>
                <w:rFonts w:ascii="Sakkal Majalla" w:eastAsia="Sakkal Majalla" w:hAnsi="Sakkal Majalla" w:cs="Sakkal Majalla" w:hint="cs"/>
                <w:sz w:val="22"/>
                <w:szCs w:val="22"/>
                <w:rtl/>
                <w:lang w:bidi="ar-IQ"/>
              </w:rPr>
              <w:t xml:space="preserve"> </w:t>
            </w:r>
          </w:p>
        </w:tc>
        <w:tc>
          <w:tcPr>
            <w:tcW w:w="5778" w:type="dxa"/>
          </w:tcPr>
          <w:p w:rsidR="00C8419C" w:rsidRDefault="00C959F2">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 البنية والتضاريس وخصائص المناخ والنبات الطبيعي والثروة الحيوانية والنشاط الاقتصادي</w:t>
            </w:r>
            <w:r w:rsidR="00B02B60">
              <w:rPr>
                <w:rFonts w:ascii="Simplified Arabic" w:eastAsia="Simplified Arabic" w:hAnsi="Simplified Arabic" w:cs="Simplified Arabic" w:hint="cs"/>
                <w:sz w:val="22"/>
                <w:szCs w:val="22"/>
                <w:rtl/>
              </w:rPr>
              <w:t xml:space="preserve">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rsidTr="00C959F2">
        <w:trPr>
          <w:jc w:val="right"/>
        </w:trPr>
        <w:tc>
          <w:tcPr>
            <w:tcW w:w="3837" w:type="dxa"/>
          </w:tcPr>
          <w:p w:rsidR="00C8419C" w:rsidRDefault="00B02B60" w:rsidP="00C959F2">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w:t>
            </w:r>
            <w:r w:rsidR="00C959F2">
              <w:rPr>
                <w:rFonts w:ascii="Sakkal Majalla" w:eastAsia="Sakkal Majalla" w:hAnsi="Sakkal Majalla" w:cs="Sakkal Majalla" w:hint="cs"/>
                <w:sz w:val="26"/>
                <w:szCs w:val="26"/>
                <w:rtl/>
              </w:rPr>
              <w:t xml:space="preserve"> الاقليمي</w:t>
            </w:r>
            <w:r>
              <w:rPr>
                <w:rFonts w:ascii="Sakkal Majalla" w:eastAsia="Sakkal Majalla" w:hAnsi="Sakkal Majalla" w:cs="Sakkal Majalla" w:hint="cs"/>
                <w:sz w:val="26"/>
                <w:szCs w:val="26"/>
                <w:rtl/>
              </w:rPr>
              <w:t xml:space="preserve"> ومظاهر </w:t>
            </w:r>
            <w:r w:rsidR="00C959F2">
              <w:rPr>
                <w:rFonts w:ascii="Sakkal Majalla" w:eastAsia="Sakkal Majalla" w:hAnsi="Sakkal Majalla" w:cs="Sakkal Majalla" w:hint="cs"/>
                <w:sz w:val="26"/>
                <w:szCs w:val="26"/>
                <w:rtl/>
              </w:rPr>
              <w:t xml:space="preserve"> </w:t>
            </w:r>
            <w:r>
              <w:rPr>
                <w:rFonts w:ascii="Sakkal Majalla" w:eastAsia="Sakkal Majalla" w:hAnsi="Sakkal Majalla" w:cs="Sakkal Majalla" w:hint="cs"/>
                <w:sz w:val="26"/>
                <w:szCs w:val="26"/>
                <w:rtl/>
              </w:rPr>
              <w:t xml:space="preserve"> </w:t>
            </w:r>
            <w:r w:rsidR="00C959F2">
              <w:rPr>
                <w:rFonts w:ascii="Sakkal Majalla" w:eastAsia="Sakkal Majalla" w:hAnsi="Sakkal Majalla" w:cs="Sakkal Majalla" w:hint="cs"/>
                <w:sz w:val="26"/>
                <w:szCs w:val="26"/>
                <w:rtl/>
              </w:rPr>
              <w:t xml:space="preserve"> البنية والتضاريس واستخدام الخريطة  الجغرافية</w:t>
            </w:r>
            <w:r>
              <w:rPr>
                <w:rFonts w:ascii="Sakkal Majalla" w:eastAsia="Sakkal Majalla" w:hAnsi="Sakkal Majalla" w:cs="Sakkal Majalla" w:hint="cs"/>
                <w:sz w:val="26"/>
                <w:szCs w:val="26"/>
                <w:rtl/>
              </w:rPr>
              <w:t xml:space="preserve"> </w:t>
            </w:r>
          </w:p>
        </w:tc>
        <w:tc>
          <w:tcPr>
            <w:tcW w:w="5778" w:type="dxa"/>
          </w:tcPr>
          <w:p w:rsidR="00C8419C" w:rsidRDefault="00C8419C">
            <w:pPr>
              <w:ind w:left="0" w:hanging="2"/>
              <w:jc w:val="left"/>
            </w:pPr>
          </w:p>
        </w:tc>
      </w:tr>
      <w:tr w:rsidR="00C8419C" w:rsidTr="00C959F2">
        <w:trPr>
          <w:jc w:val="right"/>
        </w:trPr>
        <w:tc>
          <w:tcPr>
            <w:tcW w:w="3837" w:type="dxa"/>
          </w:tcPr>
          <w:p w:rsidR="00C8419C" w:rsidRDefault="00C8419C">
            <w:pPr>
              <w:ind w:left="0" w:hanging="2"/>
              <w:jc w:val="left"/>
              <w:rPr>
                <w:rFonts w:ascii="Simplified Arabic" w:eastAsia="Simplified Arabic" w:hAnsi="Simplified Arabic" w:cs="Simplified Arabic"/>
                <w:sz w:val="22"/>
                <w:szCs w:val="22"/>
              </w:rPr>
            </w:pPr>
          </w:p>
        </w:tc>
        <w:tc>
          <w:tcPr>
            <w:tcW w:w="5778"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8419C" w:rsidTr="00C959F2">
        <w:trPr>
          <w:jc w:val="right"/>
        </w:trPr>
        <w:tc>
          <w:tcPr>
            <w:tcW w:w="3837"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5778" w:type="dxa"/>
          </w:tcPr>
          <w:p w:rsidR="00C8419C" w:rsidRDefault="00C8419C">
            <w:pPr>
              <w:ind w:left="0" w:hanging="2"/>
              <w:jc w:val="left"/>
            </w:pPr>
          </w:p>
        </w:tc>
      </w:tr>
      <w:tr w:rsidR="00C8419C" w:rsidTr="00C959F2">
        <w:trPr>
          <w:jc w:val="right"/>
        </w:trPr>
        <w:tc>
          <w:tcPr>
            <w:tcW w:w="3837"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5778"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C959F2">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w:t>
            </w:r>
            <w:r w:rsidR="00C959F2">
              <w:rPr>
                <w:rFonts w:ascii="Sakkal Majalla" w:eastAsia="Sakkal Majalla" w:hAnsi="Sakkal Majalla" w:cs="Sakkal Majalla" w:hint="cs"/>
                <w:sz w:val="28"/>
                <w:szCs w:val="28"/>
                <w:rtl/>
              </w:rPr>
              <w:t xml:space="preserve"> لقارة استراليا</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C8419C" w:rsidRPr="00451F82" w:rsidRDefault="00451F82" w:rsidP="00C959F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00C959F2">
                    <w:rPr>
                      <w:rFonts w:eastAsia="Calibri" w:cs="Simplified Arabic" w:hint="cs"/>
                      <w:b/>
                      <w:bCs/>
                      <w:color w:val="FF0000"/>
                      <w:position w:val="0"/>
                      <w:sz w:val="28"/>
                      <w:szCs w:val="28"/>
                      <w:rtl/>
                    </w:rPr>
                    <w:t xml:space="preserve"> (الجغرافية العامة للقارات)تأليف د. انور مهدي صالح،د. يوسف يحيى طعماس،وزارة التعليم العالي والبحث العلمي،جامعة بغداد،كلية الاداب.</w:t>
                  </w:r>
                  <w:r w:rsidRPr="00451F82">
                    <w:rPr>
                      <w:rFonts w:eastAsia="Calibri" w:cs="Simplified Arabic"/>
                      <w:b/>
                      <w:bCs/>
                      <w:position w:val="0"/>
                      <w:sz w:val="28"/>
                      <w:szCs w:val="28"/>
                      <w:rtl/>
                    </w:rPr>
                    <w:t xml:space="preserve"> </w:t>
                  </w:r>
                  <w:r w:rsidR="00C959F2">
                    <w:rPr>
                      <w:rFonts w:eastAsia="Calibri" w:cs="Simplified Arabic" w:hint="cs"/>
                      <w:b/>
                      <w:bCs/>
                      <w:position w:val="0"/>
                      <w:sz w:val="28"/>
                      <w:szCs w:val="28"/>
                      <w:rtl/>
                    </w:rPr>
                    <w:t xml:space="preserve"> </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C959F2"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استراليا الاقليمية</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5A0587"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5A0587"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5A0587"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C959F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C959F2">
              <w:rPr>
                <w:rFonts w:ascii="Cambria" w:eastAsia="Cambria" w:hAnsi="Cambria" w:hint="cs"/>
                <w:sz w:val="28"/>
                <w:szCs w:val="28"/>
                <w:rtl/>
              </w:rPr>
              <w:t xml:space="preserve"> استراليا الاقليمية</w:t>
            </w:r>
          </w:p>
        </w:tc>
      </w:tr>
      <w:tr w:rsidR="00C8419C" w:rsidTr="0054338D">
        <w:trPr>
          <w:jc w:val="right"/>
        </w:trPr>
        <w:tc>
          <w:tcPr>
            <w:tcW w:w="10207" w:type="dxa"/>
            <w:gridSpan w:val="9"/>
          </w:tcPr>
          <w:p w:rsidR="00C8419C" w:rsidRDefault="00BC3F92">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مشكلات بيئية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55D74">
              <w:rPr>
                <w:rFonts w:ascii="Cambria" w:eastAsia="Cambria" w:hAnsi="Cambria" w:hint="cs"/>
                <w:sz w:val="28"/>
                <w:szCs w:val="28"/>
                <w:rtl/>
              </w:rPr>
              <w:t xml:space="preserve">ا.م.د. عباس زغير محيسن المرياني </w:t>
            </w:r>
            <w:r>
              <w:rPr>
                <w:rFonts w:ascii="Cambria" w:eastAsia="Cambria" w:hAnsi="Cambria"/>
                <w:color w:val="000000"/>
                <w:sz w:val="28"/>
                <w:szCs w:val="28"/>
                <w:rtl/>
              </w:rPr>
              <w:t xml:space="preserve">    الآيميل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4536D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 xml:space="preserve">3- </w:t>
            </w:r>
            <w:r w:rsidR="004536DD">
              <w:rPr>
                <w:rFonts w:ascii="Sakkal Majalla" w:eastAsia="Sakkal Majalla" w:hAnsi="Sakkal Majalla" w:cs="Sakkal Majalla" w:hint="cs"/>
                <w:b/>
                <w:bCs/>
                <w:sz w:val="28"/>
                <w:szCs w:val="28"/>
                <w:rtl/>
              </w:rPr>
              <w:t xml:space="preserve"> مراجعة الخريطة لتتبع التنوع الاقليمي في القارة</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3C5EC2">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003C5EC2">
              <w:rPr>
                <w:rFonts w:ascii="Cambria" w:eastAsia="Cambria" w:hAnsi="Cambria" w:hint="cs"/>
                <w:color w:val="000000"/>
                <w:sz w:val="28"/>
                <w:szCs w:val="28"/>
                <w:rtl/>
              </w:rPr>
              <w:t>الموقع والمساحة</w:t>
            </w:r>
          </w:p>
          <w:p w:rsidR="00C63396" w:rsidRPr="00C63396" w:rsidRDefault="003C5EC2"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البنية والتضاريس</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المناخ والاقاليم المناخية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الامطار</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الموقع الفلكي والتضاريس</w:t>
            </w:r>
          </w:p>
          <w:p w:rsidR="00C63396" w:rsidRPr="00CE1AE1" w:rsidRDefault="00CE1AE1" w:rsidP="00CE1AE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الاقليم الموسمي والمطر </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البحر المتوسط والحشائش</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الصحاري والموارد المائية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المياه الجوفية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السكان </w:t>
            </w:r>
            <w:r>
              <w:rPr>
                <w:rFonts w:ascii="Cambria" w:eastAsia="Cambria" w:hAnsi="Cambria"/>
                <w:color w:val="000000"/>
                <w:sz w:val="28"/>
                <w:szCs w:val="28"/>
                <w:rtl/>
              </w:rPr>
              <w:t>–</w:t>
            </w:r>
            <w:r>
              <w:rPr>
                <w:rFonts w:ascii="Cambria" w:eastAsia="Cambria" w:hAnsi="Cambria" w:hint="cs"/>
                <w:color w:val="000000"/>
                <w:sz w:val="28"/>
                <w:szCs w:val="28"/>
                <w:rtl/>
              </w:rPr>
              <w:t>نموهم-توزيعهم</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النشاط الاقتصادي</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الثروة الحيوانية</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الصناعة والمعادن</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مصادر الطاقة</w:t>
            </w:r>
            <w:r w:rsidRPr="00C63396">
              <w:rPr>
                <w:rFonts w:ascii="Cambria" w:eastAsia="Cambria" w:hAnsi="Cambria"/>
                <w:color w:val="000000"/>
                <w:sz w:val="28"/>
                <w:szCs w:val="28"/>
                <w:rtl/>
              </w:rPr>
              <w:t xml:space="preserve"> </w:t>
            </w:r>
          </w:p>
          <w:p w:rsidR="00C8419C"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النقل والمواصلات</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536DD">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4536DD">
              <w:rPr>
                <w:rFonts w:ascii="Cambria" w:eastAsia="Cambria" w:hAnsi="Cambria" w:cs="Cambria" w:hint="cs"/>
                <w:sz w:val="24"/>
                <w:szCs w:val="24"/>
                <w:rtl/>
              </w:rPr>
              <w:t>4</w:t>
            </w:r>
            <w:r w:rsidR="00727FA6">
              <w:rPr>
                <w:rFonts w:ascii="Cambria" w:eastAsia="Cambria" w:hAnsi="Cambria" w:cs="Cambria" w:hint="cs"/>
                <w:sz w:val="24"/>
                <w:szCs w:val="24"/>
                <w:rtl/>
              </w:rPr>
              <w:t>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60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rsidP="000D72CD">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hint="cs"/>
                <w:sz w:val="28"/>
                <w:szCs w:val="28"/>
                <w:rtl/>
              </w:rPr>
              <w:t xml:space="preserve"> </w:t>
            </w:r>
            <w:r w:rsidR="000D72CD">
              <w:rPr>
                <w:rFonts w:ascii="Cambria" w:eastAsia="Calibri" w:hAnsi="Cambria" w:cs="Traditional Arabic" w:hint="cs"/>
                <w:color w:val="000000"/>
                <w:position w:val="0"/>
                <w:sz w:val="28"/>
                <w:szCs w:val="28"/>
                <w:rtl/>
                <w:lang w:bidi="ar-IQ"/>
              </w:rPr>
              <w:t xml:space="preserve"> </w:t>
            </w:r>
            <w:r w:rsidR="000D72CD" w:rsidRPr="000D72CD">
              <w:rPr>
                <w:rFonts w:eastAsia="Calibri" w:cs="Simplified Arabic" w:hint="cs"/>
                <w:b/>
                <w:bCs/>
                <w:color w:val="FF0000"/>
                <w:position w:val="0"/>
                <w:sz w:val="22"/>
                <w:szCs w:val="22"/>
                <w:rtl/>
              </w:rPr>
              <w:t>(الجغرافية العامة للقارات)تأليف د. انور مهدي صالح،د. يوسف يحيى طعماس،وزارة التعليم العالي والبحث العلمي،جامعة بغداد،كلية الاداب.</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0D72CD">
            <w:pPr>
              <w:shd w:val="clear" w:color="auto" w:fill="FFFFFF"/>
              <w:ind w:left="0" w:right="-426" w:hanging="2"/>
              <w:jc w:val="both"/>
              <w:rPr>
                <w:rFonts w:ascii="Cambria" w:eastAsia="Cambria" w:hAnsi="Cambria" w:cs="Cambria"/>
                <w:color w:val="000000"/>
                <w:sz w:val="28"/>
                <w:szCs w:val="28"/>
                <w:lang w:bidi="ar-IQ"/>
              </w:rPr>
            </w:pPr>
            <w:r w:rsidRPr="000D72CD">
              <w:rPr>
                <w:rFonts w:hint="cs"/>
                <w:sz w:val="22"/>
                <w:szCs w:val="22"/>
                <w:rtl/>
              </w:rPr>
              <w:t xml:space="preserve"> </w:t>
            </w:r>
            <w:r w:rsidR="000D72CD" w:rsidRPr="000D72CD">
              <w:rPr>
                <w:rFonts w:eastAsia="Calibri" w:cs="Simplified Arabic" w:hint="cs"/>
                <w:b/>
                <w:bCs/>
                <w:color w:val="FF0000"/>
                <w:position w:val="0"/>
                <w:sz w:val="22"/>
                <w:szCs w:val="22"/>
                <w:rtl/>
              </w:rPr>
              <w:t>(الجغرافية العامة للقارات)تأليف د. انور مهدي صالح،د. يوسف يحيى طعماس،وزارة التعليم العالي والبحث العلمي،جامعة بغداد،كلية الاداب.</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r w:rsidR="000D72CD" w:rsidRPr="000D72CD">
              <w:rPr>
                <w:rFonts w:ascii="Cambria" w:eastAsia="Calibri" w:hAnsi="Cambria" w:cs="Traditional Arabic" w:hint="cs"/>
                <w:color w:val="000000"/>
                <w:position w:val="0"/>
                <w:sz w:val="22"/>
                <w:szCs w:val="22"/>
                <w:rtl/>
                <w:lang w:bidi="ar-IQ"/>
              </w:rPr>
              <w:t xml:space="preserve"> </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8419C" w:rsidRDefault="000D72CD">
            <w:pPr>
              <w:shd w:val="clear" w:color="auto" w:fill="FFFFFF"/>
              <w:ind w:left="1" w:right="-426" w:hanging="3"/>
              <w:jc w:val="both"/>
              <w:rPr>
                <w:rFonts w:ascii="Cambria" w:eastAsia="Cambria" w:hAnsi="Cambria" w:cs="Cambria"/>
                <w:sz w:val="28"/>
                <w:szCs w:val="28"/>
              </w:rPr>
            </w:pPr>
            <w:r>
              <w:rPr>
                <w:rFonts w:eastAsia="Calibri" w:cs="Simplified Arabic" w:hint="cs"/>
                <w:b/>
                <w:bCs/>
                <w:position w:val="0"/>
                <w:sz w:val="28"/>
                <w:szCs w:val="28"/>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r w:rsidR="000D72CD">
              <w:rPr>
                <w:rFonts w:ascii="Cambria" w:eastAsia="Calibri" w:hAnsi="Cambria" w:cs="Traditional Arabic" w:hint="cs"/>
                <w:color w:val="000000"/>
                <w:position w:val="0"/>
                <w:sz w:val="28"/>
                <w:szCs w:val="28"/>
                <w:rtl/>
                <w:lang w:bidi="ar-IQ"/>
              </w:rPr>
              <w:t>بحوث ورسائل جامعية</w:t>
            </w:r>
          </w:p>
          <w:p w:rsidR="00405712" w:rsidRPr="00405712" w:rsidRDefault="00405712" w:rsidP="000D72CD">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 xml:space="preserve">موقع/ </w:t>
            </w:r>
            <w:r w:rsidR="000D72CD">
              <w:rPr>
                <w:rFonts w:ascii="Cambria" w:eastAsia="Calibri" w:hAnsi="Cambria" w:cs="Traditional Arabic" w:hint="cs"/>
                <w:color w:val="000000"/>
                <w:position w:val="0"/>
                <w:sz w:val="28"/>
                <w:szCs w:val="28"/>
                <w:rtl/>
                <w:lang w:bidi="ar-IQ"/>
              </w:rPr>
              <w:t>ويكبيديا</w:t>
            </w:r>
            <w:r w:rsidRPr="00405712">
              <w:rPr>
                <w:rFonts w:ascii="Cambria" w:eastAsia="Calibri" w:hAnsi="Cambria" w:cs="Traditional Arabic" w:hint="cs"/>
                <w:color w:val="000000"/>
                <w:position w:val="0"/>
                <w:sz w:val="28"/>
                <w:szCs w:val="28"/>
                <w:rtl/>
                <w:lang w:bidi="ar-IQ"/>
              </w:rPr>
              <w:t xml:space="preserve"> / مقالات وابحاث</w:t>
            </w:r>
          </w:p>
          <w:p w:rsidR="00C8419C" w:rsidRDefault="000D72CD" w:rsidP="00405712">
            <w:pPr>
              <w:shd w:val="clear" w:color="auto" w:fill="FFFFFF"/>
              <w:spacing w:before="240" w:line="276" w:lineRule="auto"/>
              <w:ind w:left="1" w:hanging="3"/>
              <w:jc w:val="both"/>
              <w:rPr>
                <w:color w:val="1155CC"/>
                <w:sz w:val="28"/>
                <w:szCs w:val="28"/>
                <w:u w:val="single"/>
              </w:rPr>
            </w:pPr>
            <w:r>
              <w:rPr>
                <w:rFonts w:ascii="Cambria" w:eastAsia="Calibri" w:hAnsi="Cambria" w:cs="Traditional Arabic" w:hint="cs"/>
                <w:color w:val="000000"/>
                <w:position w:val="0"/>
                <w:sz w:val="28"/>
                <w:szCs w:val="28"/>
                <w:rtl/>
                <w:lang w:bidi="ar-IQ"/>
              </w:rPr>
              <w:t xml:space="preserve">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87" w:rsidRDefault="005A0587">
      <w:pPr>
        <w:spacing w:line="240" w:lineRule="auto"/>
        <w:ind w:left="0" w:hanging="2"/>
      </w:pPr>
      <w:r>
        <w:separator/>
      </w:r>
    </w:p>
  </w:endnote>
  <w:endnote w:type="continuationSeparator" w:id="0">
    <w:p w:rsidR="005A0587" w:rsidRDefault="005A05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C1477">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87" w:rsidRDefault="005A0587">
      <w:pPr>
        <w:spacing w:line="240" w:lineRule="auto"/>
        <w:ind w:left="0" w:hanging="2"/>
      </w:pPr>
      <w:r>
        <w:separator/>
      </w:r>
    </w:p>
  </w:footnote>
  <w:footnote w:type="continuationSeparator" w:id="0">
    <w:p w:rsidR="005A0587" w:rsidRDefault="005A058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D72CD"/>
    <w:rsid w:val="000E1B2E"/>
    <w:rsid w:val="001372CF"/>
    <w:rsid w:val="0014221E"/>
    <w:rsid w:val="001608EA"/>
    <w:rsid w:val="003C5EC2"/>
    <w:rsid w:val="00405712"/>
    <w:rsid w:val="00451F82"/>
    <w:rsid w:val="004536DD"/>
    <w:rsid w:val="00466AC9"/>
    <w:rsid w:val="005354ED"/>
    <w:rsid w:val="0054338D"/>
    <w:rsid w:val="00571957"/>
    <w:rsid w:val="00596E8A"/>
    <w:rsid w:val="005A0587"/>
    <w:rsid w:val="00637AA2"/>
    <w:rsid w:val="006D34A7"/>
    <w:rsid w:val="00727FA6"/>
    <w:rsid w:val="007F4D57"/>
    <w:rsid w:val="007F7152"/>
    <w:rsid w:val="00847B5D"/>
    <w:rsid w:val="008B3905"/>
    <w:rsid w:val="0091280B"/>
    <w:rsid w:val="00A67644"/>
    <w:rsid w:val="00AF03E6"/>
    <w:rsid w:val="00B02B60"/>
    <w:rsid w:val="00B56DAD"/>
    <w:rsid w:val="00BA0191"/>
    <w:rsid w:val="00BA13EC"/>
    <w:rsid w:val="00BC3F92"/>
    <w:rsid w:val="00C63396"/>
    <w:rsid w:val="00C8419C"/>
    <w:rsid w:val="00C850DF"/>
    <w:rsid w:val="00C959F2"/>
    <w:rsid w:val="00CC2860"/>
    <w:rsid w:val="00CE1AE1"/>
    <w:rsid w:val="00DF7150"/>
    <w:rsid w:val="00E55D74"/>
    <w:rsid w:val="00F2113B"/>
    <w:rsid w:val="00F305BA"/>
    <w:rsid w:val="00FA68C2"/>
    <w:rsid w:val="00FC1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1503</Words>
  <Characters>8572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2024-03-03T10:18:00Z</dcterms:created>
  <dcterms:modified xsi:type="dcterms:W3CDTF">2024-03-03T10:18:00Z</dcterms:modified>
</cp:coreProperties>
</file>